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009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935"/>
        <w:gridCol w:w="4118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实验学校2025年度重点项目支出绩效目标公开</w:t>
            </w:r>
            <w:bookmarkEnd w:id="0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序号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2025_城乡义务教育生均公用经费_小学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38.98</w:t>
            </w:r>
          </w:p>
        </w:tc>
      </w:tr>
      <w:tr w14:paraId="213E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2025_城乡义务教育生均公用经费_初中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19.61</w:t>
            </w:r>
          </w:p>
        </w:tc>
      </w:tr>
      <w:tr w14:paraId="7F65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3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2025_义务教育阶段特殊教育学校和随班就读残疾学生生均公用经费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0.96</w:t>
            </w:r>
          </w:p>
        </w:tc>
      </w:tr>
      <w:tr w14:paraId="33C7F6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2A37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4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E18F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2025_实验学校物业费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4334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263.52</w:t>
            </w:r>
          </w:p>
        </w:tc>
      </w:tr>
      <w:tr w14:paraId="64D799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FFAD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5</w:t>
            </w:r>
          </w:p>
        </w:tc>
        <w:tc>
          <w:tcPr>
            <w:tcW w:w="39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E1B1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2025_实验学校图书购置经费</w:t>
            </w:r>
          </w:p>
        </w:tc>
        <w:tc>
          <w:tcPr>
            <w:tcW w:w="41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F8A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2.00</w:t>
            </w:r>
          </w:p>
        </w:tc>
      </w:tr>
    </w:tbl>
    <w:p w14:paraId="5B8BA670"/>
    <w:p w14:paraId="1D88FEA8"/>
    <w:p w14:paraId="444ED65E"/>
    <w:tbl>
      <w:tblPr>
        <w:tblW w:w="87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931"/>
        <w:gridCol w:w="525"/>
        <w:gridCol w:w="481"/>
        <w:gridCol w:w="2488"/>
        <w:gridCol w:w="1723"/>
        <w:gridCol w:w="2216"/>
      </w:tblGrid>
      <w:tr w14:paraId="26F856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49596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1895C10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87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6F8E4B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78538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86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EC80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6912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F2054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2025_城乡义务教育生均公用经费_小学</w:t>
            </w:r>
          </w:p>
        </w:tc>
      </w:tr>
      <w:tr w14:paraId="3DAC61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868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6BCB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297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B3697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72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05D36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21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98C3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淮南经济技术开发区实验学校</w:t>
            </w:r>
          </w:p>
        </w:tc>
      </w:tr>
      <w:tr w14:paraId="17DB91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868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3F3B6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1B0380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6BD23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38.98 </w:t>
            </w:r>
          </w:p>
        </w:tc>
      </w:tr>
      <w:tr w14:paraId="21AC03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8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251FA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613FE0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8EE0B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38.98 </w:t>
            </w:r>
          </w:p>
        </w:tc>
      </w:tr>
      <w:tr w14:paraId="635BE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1868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37B2AC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7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CCDA34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63958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3B1BEE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3" w:hRule="atLeast"/>
        </w:trPr>
        <w:tc>
          <w:tcPr>
            <w:tcW w:w="4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5FA3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36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C9FF5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义务教育生均经费补助标准按照小学745元／年，中学965元／年，特殊教育学生6000元／年，不足100人的教学点按100学生数测算，义保经费城市学校中央配套60％，市级配套24％，区级配套按16％测算。</w:t>
            </w:r>
          </w:p>
        </w:tc>
      </w:tr>
      <w:tr w14:paraId="1ECBFC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1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863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D7B53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4D2CB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5F73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4259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4B9607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2663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A4330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0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EF30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C6CD0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按学籍人数测算补助金额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96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≤2436150元</w:t>
            </w:r>
          </w:p>
        </w:tc>
      </w:tr>
      <w:tr w14:paraId="588AB2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E26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3E26C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42362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D409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义保经费城市学校配套比例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BEE11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中央配套60％，市级配套24％，区级配套按16％</w:t>
            </w:r>
          </w:p>
        </w:tc>
      </w:tr>
      <w:tr w14:paraId="357956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E59D1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BED59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3457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B8051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严格按照文件执行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C3B48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按时</w:t>
            </w:r>
          </w:p>
        </w:tc>
      </w:tr>
      <w:tr w14:paraId="7D7D3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D682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B3B76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7DF60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C55B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年底全部完成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02BC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54079A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F34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D4AD3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4801A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D6FE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6C59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小学745元／年</w:t>
            </w:r>
          </w:p>
        </w:tc>
      </w:tr>
      <w:tr w14:paraId="48006E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553E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0B7B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F58A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F4DC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ACB1B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中学965元／年</w:t>
            </w:r>
          </w:p>
        </w:tc>
      </w:tr>
      <w:tr w14:paraId="53E9C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EB0E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14327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EBD3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1879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5043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特殊教育6000元／年</w:t>
            </w:r>
          </w:p>
        </w:tc>
      </w:tr>
      <w:tr w14:paraId="305A91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1D2F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ADDEB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C69B7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7AE7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满足公办学校日常办公，民办学校补助经费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C05D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满足补助</w:t>
            </w:r>
          </w:p>
        </w:tc>
      </w:tr>
      <w:tr w14:paraId="3B8FD68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E5C8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F8A22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E869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23BE9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提高民生工程的社会效果，满足九年学生义务教育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7DB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</w:t>
            </w:r>
          </w:p>
        </w:tc>
      </w:tr>
      <w:tr w14:paraId="7C5B43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427B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A15CA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B2424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C98A3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该绩效指标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685E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</w:tr>
      <w:tr w14:paraId="7A13E1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C1152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98567C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2464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91E19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支持教育教学均衡可持续发展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F11A8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持续</w:t>
            </w:r>
          </w:p>
        </w:tc>
      </w:tr>
      <w:tr w14:paraId="65CC53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5" w:hRule="atLeast"/>
        </w:trPr>
        <w:tc>
          <w:tcPr>
            <w:tcW w:w="41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E10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3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E2AAC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00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E4D9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7108D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受众满意度</w:t>
            </w:r>
          </w:p>
        </w:tc>
        <w:tc>
          <w:tcPr>
            <w:tcW w:w="39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C66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 w14:paraId="25893167"/>
    <w:p w14:paraId="7EF2DE29"/>
    <w:p w14:paraId="470B6DF4"/>
    <w:p w14:paraId="36011BF6"/>
    <w:tbl>
      <w:tblPr>
        <w:tblW w:w="90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0"/>
        <w:gridCol w:w="441"/>
        <w:gridCol w:w="563"/>
        <w:gridCol w:w="660"/>
        <w:gridCol w:w="2670"/>
        <w:gridCol w:w="1848"/>
        <w:gridCol w:w="2378"/>
      </w:tblGrid>
      <w:tr w14:paraId="746790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6538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41D8A3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" w:hRule="atLeast"/>
        </w:trPr>
        <w:tc>
          <w:tcPr>
            <w:tcW w:w="90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8E862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153DCA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44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52035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5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429C2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2025_城乡义务教育生均公用经费_初中</w:t>
            </w:r>
          </w:p>
        </w:tc>
      </w:tr>
      <w:tr w14:paraId="626A5D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</w:trPr>
        <w:tc>
          <w:tcPr>
            <w:tcW w:w="144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4B4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330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9AC5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84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7462F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37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0E87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淮南经济技术开发区实验学校</w:t>
            </w:r>
          </w:p>
        </w:tc>
      </w:tr>
      <w:tr w14:paraId="62AD0E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44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F0C9D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05499C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7B7E03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19.61 </w:t>
            </w:r>
          </w:p>
        </w:tc>
      </w:tr>
      <w:tr w14:paraId="4BEE78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4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1701B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FCC36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CEC0CE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19.61 </w:t>
            </w:r>
          </w:p>
        </w:tc>
      </w:tr>
      <w:tr w14:paraId="65B9B7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144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B0DE60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3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5DD27D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9712D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752F70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BE9F1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5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A92EF7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义务教育生均经费补助标准按照小学745元／年，中学965元／年，特殊教育学生6000元／年，不足100人的教学点按100学生数测算，义保经费城市学校中央配套60％，市级配套24％，区级配套按16％测算。</w:t>
            </w:r>
          </w:p>
        </w:tc>
      </w:tr>
      <w:tr w14:paraId="540029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4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A453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4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18D2F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F7524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E4660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4718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0C75AA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3CAC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C6AA2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2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1F5E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4FFEA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按学籍人数测算补助金额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F2B4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≤2436150元</w:t>
            </w:r>
          </w:p>
        </w:tc>
      </w:tr>
      <w:tr w14:paraId="4C8E6D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85FD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B3565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7A104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7188E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义保经费城市学校配套比例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84B0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中央配套60％，市级配套24％，区级配套按16％</w:t>
            </w:r>
          </w:p>
        </w:tc>
      </w:tr>
      <w:tr w14:paraId="246A757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5CF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7C932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2E3AE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527A0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严格按照文件执行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1A14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按时</w:t>
            </w:r>
          </w:p>
        </w:tc>
      </w:tr>
      <w:tr w14:paraId="243400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492A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E130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96750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3BCB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年底全部完成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970B2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407BE3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7E00B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764ACE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B3E14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8AA17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7B1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小学745元／年</w:t>
            </w:r>
          </w:p>
        </w:tc>
      </w:tr>
      <w:tr w14:paraId="3A587F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513D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C8E46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B3B341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12981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5706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中学965元／年</w:t>
            </w:r>
          </w:p>
        </w:tc>
      </w:tr>
      <w:tr w14:paraId="0797FD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2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B4B0EE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8153C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C84B0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D60EF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F937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特殊教育6000元／年</w:t>
            </w:r>
          </w:p>
        </w:tc>
      </w:tr>
      <w:tr w14:paraId="259CF1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AD2D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645A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FAC2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9594A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满足公办学校日常办公，民办学校补助学生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B5F5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满足补助</w:t>
            </w:r>
          </w:p>
        </w:tc>
      </w:tr>
      <w:tr w14:paraId="06A174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98C44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D0BA7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80650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0C0A4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提高民生工程的社会效果，满足九年学生义务教育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B4CDE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</w:t>
            </w:r>
          </w:p>
        </w:tc>
      </w:tr>
      <w:tr w14:paraId="0A92CB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2B12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EC2D9D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4C4D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000D1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该绩效指标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CAEA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</w:tr>
      <w:tr w14:paraId="6BD873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A45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0566DD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55D8E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AD474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支持教育教学均衡可持续发展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40B1C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持续</w:t>
            </w:r>
          </w:p>
        </w:tc>
      </w:tr>
      <w:tr w14:paraId="5DE1F6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0" w:hRule="atLeast"/>
        </w:trPr>
        <w:tc>
          <w:tcPr>
            <w:tcW w:w="4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EF96F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5EB03A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2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9743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6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38CB5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受众满意度</w:t>
            </w:r>
          </w:p>
        </w:tc>
        <w:tc>
          <w:tcPr>
            <w:tcW w:w="422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954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 w14:paraId="51BBEA98"/>
    <w:p w14:paraId="45C4DB39"/>
    <w:p w14:paraId="254420BB"/>
    <w:p w14:paraId="53EA73ED"/>
    <w:p w14:paraId="054CCDB3"/>
    <w:tbl>
      <w:tblPr>
        <w:tblW w:w="93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8"/>
        <w:gridCol w:w="459"/>
        <w:gridCol w:w="585"/>
        <w:gridCol w:w="688"/>
        <w:gridCol w:w="2776"/>
        <w:gridCol w:w="1923"/>
        <w:gridCol w:w="2471"/>
      </w:tblGrid>
      <w:tr w14:paraId="03D48C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3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3685E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3BDEEA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" w:hRule="atLeast"/>
        </w:trPr>
        <w:tc>
          <w:tcPr>
            <w:tcW w:w="93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30EE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6A6A9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0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691E2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85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0091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2025_义务教育阶段特殊教育学校和随班就读残疾学生生均公用经费</w:t>
            </w:r>
          </w:p>
        </w:tc>
      </w:tr>
      <w:tr w14:paraId="00394E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02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C3500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46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0C76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92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2B8A9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47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191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淮南经济技术开发区实验学校</w:t>
            </w:r>
          </w:p>
        </w:tc>
      </w:tr>
      <w:tr w14:paraId="62AFB3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0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3EF51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223AC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A8A7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0.96 </w:t>
            </w:r>
          </w:p>
        </w:tc>
      </w:tr>
      <w:tr w14:paraId="74F109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07784B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6934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62BD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0.96 </w:t>
            </w:r>
          </w:p>
        </w:tc>
      </w:tr>
      <w:tr w14:paraId="23886A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6" w:hRule="atLeast"/>
        </w:trPr>
        <w:tc>
          <w:tcPr>
            <w:tcW w:w="150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7E474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C22DEE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F46DB2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2DA18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4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E3361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9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4BE7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义务教育生均经费补助标准按照小学745元／年，中学965元／年，特殊教育学生6000元／年，不足100人的教学点按100学生数测算，义保经费城市学校中央配套60％，市级配套24％，区级配套按16％测算。</w:t>
            </w:r>
          </w:p>
        </w:tc>
      </w:tr>
      <w:tr w14:paraId="6BCED5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</w:trPr>
        <w:tc>
          <w:tcPr>
            <w:tcW w:w="4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B61D2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5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CA76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7FC5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CB28D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10E7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3FBA85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7246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907A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27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A034E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BA37B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按年初报表实际随班就读人数补助金额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CFEB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≤60000元</w:t>
            </w:r>
          </w:p>
        </w:tc>
      </w:tr>
      <w:tr w14:paraId="65B56A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7E00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DB8DD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BBF5AD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0FF0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义保经费城市学校配套比例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9C0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中央配套60％，市级配套24％，区级配套按16％</w:t>
            </w:r>
          </w:p>
        </w:tc>
      </w:tr>
      <w:tr w14:paraId="39F6D7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49F28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86820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8AD8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BC9BB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严格按照文件执行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955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按时</w:t>
            </w:r>
          </w:p>
        </w:tc>
      </w:tr>
      <w:tr w14:paraId="5D69A4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FD05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0EF9E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D3061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995ED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年底全部完成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985D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0FB2428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A999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24BD6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5EB9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D172F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D002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小学745元／年</w:t>
            </w:r>
          </w:p>
        </w:tc>
      </w:tr>
      <w:tr w14:paraId="0A7306E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1303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EB813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FFC79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7376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43F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中学965元／年</w:t>
            </w:r>
          </w:p>
        </w:tc>
      </w:tr>
      <w:tr w14:paraId="642BAD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B1F1AF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6863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FAB6D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6B81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义务教育生均经费补助标准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3F4A2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特殊教育6000元／年</w:t>
            </w:r>
          </w:p>
        </w:tc>
      </w:tr>
      <w:tr w14:paraId="56AE8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3ED2D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F4DEE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1094A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19782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满足公办学校日常办公，民办学校补助学生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9A62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满足补助</w:t>
            </w:r>
          </w:p>
        </w:tc>
      </w:tr>
      <w:tr w14:paraId="221722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F559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5BABB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4071B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FF89B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提高民生工程的社会效益，满足九年学生义务教育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DC00D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</w:t>
            </w:r>
          </w:p>
        </w:tc>
      </w:tr>
      <w:tr w14:paraId="6ABA5B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5330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D5FDA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9AAC2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9643A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该绩效指标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CB14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</w:tr>
      <w:tr w14:paraId="3465819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760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C8A747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2D098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86561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支持教育教学均衡可持续发展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1F83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持续</w:t>
            </w:r>
          </w:p>
        </w:tc>
      </w:tr>
      <w:tr w14:paraId="3D6622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1" w:hRule="atLeast"/>
        </w:trPr>
        <w:tc>
          <w:tcPr>
            <w:tcW w:w="4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DCA47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BB598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2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A9871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7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9C00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受众满意度</w:t>
            </w:r>
          </w:p>
        </w:tc>
        <w:tc>
          <w:tcPr>
            <w:tcW w:w="43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7FBD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 w14:paraId="342F21E5"/>
    <w:p w14:paraId="70449D0A"/>
    <w:p w14:paraId="1DC14FDC"/>
    <w:tbl>
      <w:tblPr>
        <w:tblW w:w="93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9"/>
        <w:gridCol w:w="460"/>
        <w:gridCol w:w="586"/>
        <w:gridCol w:w="690"/>
        <w:gridCol w:w="2782"/>
        <w:gridCol w:w="1927"/>
        <w:gridCol w:w="2476"/>
      </w:tblGrid>
      <w:tr w14:paraId="1A4BB42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3FB048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4A5D81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4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501019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45EC6A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5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9FBA4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项目责任人：</w:t>
            </w:r>
          </w:p>
        </w:tc>
        <w:tc>
          <w:tcPr>
            <w:tcW w:w="34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4B4C2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2D545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单位（盖章）：</w:t>
            </w:r>
          </w:p>
        </w:tc>
        <w:tc>
          <w:tcPr>
            <w:tcW w:w="2476" w:type="dxa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1163E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 w14:paraId="3A3DDC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E4FA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D4543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2025_实验学校物业费</w:t>
            </w:r>
          </w:p>
        </w:tc>
      </w:tr>
      <w:tr w14:paraId="4777F4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0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E4A7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472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A4D3C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92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71EDF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47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02EF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淮南经济技术开发区实验学校</w:t>
            </w:r>
          </w:p>
        </w:tc>
      </w:tr>
      <w:tr w14:paraId="70758B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0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E9893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项目来源</w:t>
            </w: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EEE40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本级申报项目</w:t>
            </w:r>
          </w:p>
        </w:tc>
        <w:tc>
          <w:tcPr>
            <w:tcW w:w="19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C7FF3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项目期</w:t>
            </w:r>
          </w:p>
        </w:tc>
        <w:tc>
          <w:tcPr>
            <w:tcW w:w="2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40A95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1年</w:t>
            </w:r>
          </w:p>
        </w:tc>
      </w:tr>
      <w:tr w14:paraId="07E907A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0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3924C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12E14B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FE29AA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263.52 </w:t>
            </w:r>
          </w:p>
        </w:tc>
      </w:tr>
      <w:tr w14:paraId="32FF688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0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7F195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B530E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E32ED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263.52 </w:t>
            </w:r>
          </w:p>
        </w:tc>
      </w:tr>
      <w:tr w14:paraId="2A1AAF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150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A71F4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7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91F00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AC007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569CB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4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A1DDE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92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D9D6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实验学校采取招投标方式确定物业公司，物业公司负责我校的设施设备运行维护、保养、安保、水电工、保洁服务、绿化养护等工作，物业公司由我校统一管理并向其支付物业相关费。</w:t>
            </w:r>
          </w:p>
        </w:tc>
      </w:tr>
      <w:tr w14:paraId="1FAE2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5" w:hRule="atLeast"/>
        </w:trPr>
        <w:tc>
          <w:tcPr>
            <w:tcW w:w="45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21693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0399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4CC61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49564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526C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32AF61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BA6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B1C59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276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B9946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74890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服务人数数量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AAFA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≥4500人次</w:t>
            </w:r>
          </w:p>
        </w:tc>
      </w:tr>
      <w:tr w14:paraId="5C8E18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A3178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31290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1428B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EBF71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物业服务单位数量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6EF4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1个</w:t>
            </w:r>
          </w:p>
        </w:tc>
      </w:tr>
      <w:tr w14:paraId="70B7BE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1B36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8DF3F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696A0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8D9BF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经费支出合规性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48FA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严格按照相关财经法规、制度</w:t>
            </w:r>
          </w:p>
        </w:tc>
      </w:tr>
      <w:tr w14:paraId="73BAF10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898D0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9FF3C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9FA75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4F1A0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卫生保洁及时性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0666D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1627B5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FCDE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4D092F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BE743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A10BA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项目总成本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71D3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≤2635200元</w:t>
            </w:r>
          </w:p>
        </w:tc>
      </w:tr>
      <w:tr w14:paraId="5F4A73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D926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6125E9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DA611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DA6510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F952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3FF3CC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0F54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35F3F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545D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4DCA28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对办公环境的改善或提升程度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9A7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1103DD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E4B5C3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5FFD4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2D254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364622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DC584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 w14:paraId="4F3803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5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AEA9B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2F0BD3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87F4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4C483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对保障学校正常运转的持续影响程度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CD5D6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6CF94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9" w:hRule="atLeast"/>
        </w:trPr>
        <w:tc>
          <w:tcPr>
            <w:tcW w:w="45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A744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0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94B9B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2F354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3A627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4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8586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≥90%</w:t>
            </w:r>
          </w:p>
        </w:tc>
      </w:tr>
    </w:tbl>
    <w:p w14:paraId="118BFC34"/>
    <w:p w14:paraId="7ADBD18B"/>
    <w:p w14:paraId="567CEEED"/>
    <w:tbl>
      <w:tblPr>
        <w:tblW w:w="92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3"/>
        <w:gridCol w:w="579"/>
        <w:gridCol w:w="679"/>
        <w:gridCol w:w="2748"/>
        <w:gridCol w:w="1902"/>
        <w:gridCol w:w="2446"/>
      </w:tblGrid>
      <w:tr w14:paraId="38A19C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78A166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项目支出绩效目标表</w:t>
            </w:r>
          </w:p>
        </w:tc>
      </w:tr>
      <w:tr w14:paraId="7715A2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 w14:paraId="1D732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30713A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8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89847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项目名称</w:t>
            </w:r>
          </w:p>
        </w:tc>
        <w:tc>
          <w:tcPr>
            <w:tcW w:w="77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C081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2025_实验学校图书购置经费</w:t>
            </w:r>
          </w:p>
        </w:tc>
      </w:tr>
      <w:tr w14:paraId="6099F5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48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71974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主管部门及代码</w:t>
            </w:r>
          </w:p>
        </w:tc>
        <w:tc>
          <w:tcPr>
            <w:tcW w:w="342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80B5F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[002]淮南经济技术开发区社会发展局</w:t>
            </w:r>
          </w:p>
        </w:tc>
        <w:tc>
          <w:tcPr>
            <w:tcW w:w="1902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4AE44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实施单位</w:t>
            </w:r>
          </w:p>
        </w:tc>
        <w:tc>
          <w:tcPr>
            <w:tcW w:w="244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771BB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淮南经济技术开发区实验学校</w:t>
            </w:r>
          </w:p>
        </w:tc>
      </w:tr>
      <w:tr w14:paraId="4284A62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8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70D6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（万元）</w:t>
            </w:r>
          </w:p>
        </w:tc>
        <w:tc>
          <w:tcPr>
            <w:tcW w:w="3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5A25D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年度资金总额：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857E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2.00 </w:t>
            </w:r>
          </w:p>
        </w:tc>
      </w:tr>
      <w:tr w14:paraId="2D8228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372FF3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A36CA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2904CC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2.00 </w:t>
            </w:r>
          </w:p>
        </w:tc>
      </w:tr>
      <w:tr w14:paraId="30BB9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</w:trPr>
        <w:tc>
          <w:tcPr>
            <w:tcW w:w="148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02603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B0C191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 xml:space="preserve">         其他资金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798E60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 xml:space="preserve">      0.00 </w:t>
            </w:r>
          </w:p>
        </w:tc>
      </w:tr>
      <w:tr w14:paraId="24FE82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89FA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目标</w:t>
            </w:r>
          </w:p>
        </w:tc>
        <w:tc>
          <w:tcPr>
            <w:tcW w:w="8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D1685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bdr w:val="none" w:color="auto" w:sz="0" w:space="0"/>
                <w:lang w:val="en-US" w:eastAsia="zh-CN" w:bidi="ar"/>
              </w:rPr>
              <w:t>实验学校现有的图书数量未达到优质均衡示范学校的相关要求，为保障学校的图书数量达到相关国家标准，学校将采购37302册图书。</w:t>
            </w:r>
          </w:p>
        </w:tc>
      </w:tr>
      <w:tr w14:paraId="00773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" w:hRule="atLeast"/>
        </w:trPr>
        <w:tc>
          <w:tcPr>
            <w:tcW w:w="4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B336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标</w:t>
            </w:r>
          </w:p>
        </w:tc>
        <w:tc>
          <w:tcPr>
            <w:tcW w:w="45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70397C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C3729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二级指标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D8EED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三级指标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737C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指标值</w:t>
            </w:r>
          </w:p>
        </w:tc>
      </w:tr>
      <w:tr w14:paraId="12851B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87DB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EBC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产出指标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A3F84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数量指标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3D55C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图书数量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8F41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≥37302册</w:t>
            </w:r>
          </w:p>
        </w:tc>
      </w:tr>
      <w:tr w14:paraId="6ABCC5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C06D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6C2DDA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5A1E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质量指标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A8E30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严格按照文件执行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46E2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按时</w:t>
            </w:r>
          </w:p>
        </w:tc>
      </w:tr>
      <w:tr w14:paraId="35DC0F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26FD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0EB37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20821F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时效指标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D94A8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资金支出及时性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3D7C6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≤1年</w:t>
            </w:r>
          </w:p>
        </w:tc>
      </w:tr>
      <w:tr w14:paraId="6873A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0C8A5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0C0FEB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D9BE0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成本指标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06DA9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项目总成本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51A7F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≤20000元</w:t>
            </w:r>
          </w:p>
        </w:tc>
      </w:tr>
      <w:tr w14:paraId="1309AB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0B95F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10BCA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效益指标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6FC6B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经济效益指标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2D2B2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节约单位图书成本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A31DA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节约</w:t>
            </w:r>
          </w:p>
        </w:tc>
      </w:tr>
      <w:tr w14:paraId="17B25E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30C71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54F39DF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D8F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社会效益指标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B27F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对单位履职，促进事业发展的影响或提升程度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90C34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较高</w:t>
            </w:r>
          </w:p>
        </w:tc>
      </w:tr>
      <w:tr w14:paraId="1A5706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3DE2C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6465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772DC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生态效益指标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761B46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该绩效指标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5018C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不适用</w:t>
            </w:r>
          </w:p>
        </w:tc>
      </w:tr>
      <w:tr w14:paraId="1D51F15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1885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112C0A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0C7B09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可持续影响指标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4E2E3A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支持教育教学均衡可持续发展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5B4AC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持续</w:t>
            </w:r>
          </w:p>
        </w:tc>
      </w:tr>
      <w:tr w14:paraId="63C860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7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DD47D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3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/>
            <w:vAlign w:val="center"/>
          </w:tcPr>
          <w:p w14:paraId="3FF0D8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125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13BB68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满意度指标</w:t>
            </w:r>
          </w:p>
        </w:tc>
        <w:tc>
          <w:tcPr>
            <w:tcW w:w="27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center"/>
          </w:tcPr>
          <w:p w14:paraId="588EDA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服务对象满意度</w:t>
            </w:r>
          </w:p>
        </w:tc>
        <w:tc>
          <w:tcPr>
            <w:tcW w:w="434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C71E8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≥95%</w:t>
            </w:r>
          </w:p>
        </w:tc>
      </w:tr>
    </w:tbl>
    <w:p w14:paraId="2AEC9E4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E02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2025-03-14T08:15:28Z</dcterms:created>
  <dc:creator>Administrator</dc:creator>
  <cp:lastModifiedBy>Administrator</cp:lastModifiedBy>
  <dcterms:modified xsi:type="dcterms:W3CDTF">2025-03-14T08:19:36Z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01324B37EC224D6984940E52BBDEB861_12</vt:lpwstr>
  </property>
</Properties>
</file>